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8636" w14:textId="763E3E3D" w:rsidR="005642D7" w:rsidRDefault="005642D7" w:rsidP="005642D7">
      <w:pPr>
        <w:shd w:val="clear" w:color="auto" w:fill="FFFFFF"/>
        <w:spacing w:before="100" w:beforeAutospacing="1" w:after="100" w:afterAutospacing="1" w:line="240" w:lineRule="auto"/>
        <w:outlineLvl w:val="0"/>
        <w:rPr>
          <w:rFonts w:ascii="Arial" w:eastAsia="Times New Roman" w:hAnsi="Arial" w:cs="Arial"/>
          <w:b/>
          <w:bCs/>
          <w:color w:val="3A3A3A"/>
          <w:kern w:val="36"/>
          <w:sz w:val="48"/>
          <w:szCs w:val="48"/>
          <w:lang w:eastAsia="fr-FR"/>
          <w14:ligatures w14:val="none"/>
        </w:rPr>
      </w:pPr>
      <w:r>
        <w:rPr>
          <w:rFonts w:ascii="Arial" w:eastAsia="Times New Roman" w:hAnsi="Arial" w:cs="Arial"/>
          <w:b/>
          <w:bCs/>
          <w:color w:val="3A3A3A"/>
          <w:kern w:val="36"/>
          <w:sz w:val="48"/>
          <w:szCs w:val="48"/>
          <w:lang w:eastAsia="fr-FR"/>
          <w14:ligatures w14:val="none"/>
        </w:rPr>
        <w:t>Ministère des Armées</w:t>
      </w:r>
    </w:p>
    <w:p w14:paraId="444B6FC3" w14:textId="5B59010A" w:rsidR="005642D7" w:rsidRDefault="005642D7" w:rsidP="005642D7">
      <w:pPr>
        <w:shd w:val="clear" w:color="auto" w:fill="FFFFFF"/>
        <w:spacing w:before="100" w:beforeAutospacing="1" w:after="100" w:afterAutospacing="1" w:line="240" w:lineRule="auto"/>
        <w:outlineLvl w:val="0"/>
        <w:rPr>
          <w:rFonts w:ascii="Arial" w:eastAsia="Times New Roman" w:hAnsi="Arial" w:cs="Arial"/>
          <w:b/>
          <w:bCs/>
          <w:color w:val="3A3A3A"/>
          <w:kern w:val="36"/>
          <w:sz w:val="48"/>
          <w:szCs w:val="48"/>
          <w:lang w:eastAsia="fr-FR"/>
          <w14:ligatures w14:val="none"/>
        </w:rPr>
      </w:pPr>
      <w:r>
        <w:rPr>
          <w:rFonts w:ascii="Arial" w:eastAsia="Times New Roman" w:hAnsi="Arial" w:cs="Arial"/>
          <w:b/>
          <w:bCs/>
          <w:color w:val="3A3A3A"/>
          <w:kern w:val="36"/>
          <w:sz w:val="48"/>
          <w:szCs w:val="48"/>
          <w:lang w:eastAsia="fr-FR"/>
          <w14:ligatures w14:val="none"/>
        </w:rPr>
        <w:t>Armée de Terre</w:t>
      </w:r>
    </w:p>
    <w:p w14:paraId="4C2926B1" w14:textId="77777777" w:rsidR="005642D7" w:rsidRDefault="005642D7" w:rsidP="005642D7">
      <w:pPr>
        <w:shd w:val="clear" w:color="auto" w:fill="FFFFFF"/>
        <w:spacing w:before="100" w:beforeAutospacing="1" w:after="100" w:afterAutospacing="1" w:line="240" w:lineRule="auto"/>
        <w:outlineLvl w:val="0"/>
        <w:rPr>
          <w:rFonts w:ascii="Arial" w:eastAsia="Times New Roman" w:hAnsi="Arial" w:cs="Arial"/>
          <w:b/>
          <w:bCs/>
          <w:color w:val="3A3A3A"/>
          <w:kern w:val="36"/>
          <w:sz w:val="48"/>
          <w:szCs w:val="48"/>
          <w:lang w:eastAsia="fr-FR"/>
          <w14:ligatures w14:val="none"/>
        </w:rPr>
      </w:pPr>
    </w:p>
    <w:p w14:paraId="2DE329D4" w14:textId="0040AC93" w:rsidR="005642D7" w:rsidRPr="005642D7" w:rsidRDefault="005642D7" w:rsidP="005642D7">
      <w:pPr>
        <w:shd w:val="clear" w:color="auto" w:fill="FFFFFF"/>
        <w:spacing w:before="100" w:beforeAutospacing="1" w:after="100" w:afterAutospacing="1" w:line="240" w:lineRule="auto"/>
        <w:outlineLvl w:val="0"/>
        <w:rPr>
          <w:rFonts w:ascii="Arial" w:eastAsia="Times New Roman" w:hAnsi="Arial" w:cs="Arial"/>
          <w:b/>
          <w:bCs/>
          <w:color w:val="3A3A3A"/>
          <w:kern w:val="36"/>
          <w:sz w:val="48"/>
          <w:szCs w:val="48"/>
          <w:lang w:eastAsia="fr-FR"/>
          <w14:ligatures w14:val="none"/>
        </w:rPr>
      </w:pPr>
      <w:r w:rsidRPr="005642D7">
        <w:rPr>
          <w:rFonts w:ascii="Arial" w:eastAsia="Times New Roman" w:hAnsi="Arial" w:cs="Arial"/>
          <w:b/>
          <w:bCs/>
          <w:color w:val="3A3A3A"/>
          <w:kern w:val="36"/>
          <w:sz w:val="48"/>
          <w:szCs w:val="48"/>
          <w:lang w:eastAsia="fr-FR"/>
          <w14:ligatures w14:val="none"/>
        </w:rPr>
        <w:t>Cérémonie d’hommage aux cadets de Saumur de juin 1940</w:t>
      </w:r>
    </w:p>
    <w:p w14:paraId="7EC864E8"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color w:val="3A3A3A"/>
          <w:kern w:val="0"/>
          <w:sz w:val="30"/>
          <w:szCs w:val="30"/>
          <w:lang w:eastAsia="fr-FR"/>
          <w14:ligatures w14:val="none"/>
        </w:rPr>
        <w:t>Direction : Terre / Publié le : 12 décembre 2023</w:t>
      </w:r>
    </w:p>
    <w:p w14:paraId="68D40FA4" w14:textId="77777777" w:rsidR="005642D7" w:rsidRPr="005642D7" w:rsidRDefault="005642D7" w:rsidP="005642D7">
      <w:pPr>
        <w:shd w:val="clear" w:color="auto" w:fill="FFFFFF"/>
        <w:spacing w:before="100" w:beforeAutospacing="1" w:after="100" w:afterAutospacing="1"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color w:val="3A3A3A"/>
          <w:kern w:val="0"/>
          <w:sz w:val="30"/>
          <w:szCs w:val="30"/>
          <w:lang w:eastAsia="fr-FR"/>
          <w14:ligatures w14:val="none"/>
        </w:rPr>
        <w:t>Ce lundi 11 décembre 2023, a eu lieu au Pont de Grenelle, la </w:t>
      </w:r>
      <w:r w:rsidRPr="005642D7">
        <w:rPr>
          <w:rFonts w:ascii="Arial" w:eastAsia="Times New Roman" w:hAnsi="Arial" w:cs="Arial"/>
          <w:b/>
          <w:bCs/>
          <w:color w:val="3A3A3A"/>
          <w:kern w:val="0"/>
          <w:sz w:val="30"/>
          <w:szCs w:val="30"/>
          <w:lang w:eastAsia="fr-FR"/>
          <w14:ligatures w14:val="none"/>
        </w:rPr>
        <w:t>cérémonie pour les cadets de l’Ecole de cavalerie et du train, </w:t>
      </w:r>
      <w:r w:rsidRPr="005642D7">
        <w:rPr>
          <w:rFonts w:ascii="Arial" w:eastAsia="Times New Roman" w:hAnsi="Arial" w:cs="Arial"/>
          <w:color w:val="3A3A3A"/>
          <w:kern w:val="0"/>
          <w:sz w:val="30"/>
          <w:szCs w:val="30"/>
          <w:lang w:eastAsia="fr-FR"/>
          <w14:ligatures w14:val="none"/>
        </w:rPr>
        <w:t>hommage</w:t>
      </w:r>
      <w:r w:rsidRPr="005642D7">
        <w:rPr>
          <w:rFonts w:ascii="Arial" w:eastAsia="Times New Roman" w:hAnsi="Arial" w:cs="Arial"/>
          <w:b/>
          <w:bCs/>
          <w:color w:val="3A3A3A"/>
          <w:kern w:val="0"/>
          <w:sz w:val="30"/>
          <w:szCs w:val="30"/>
          <w:lang w:eastAsia="fr-FR"/>
          <w14:ligatures w14:val="none"/>
        </w:rPr>
        <w:t> </w:t>
      </w:r>
      <w:r w:rsidRPr="005642D7">
        <w:rPr>
          <w:rFonts w:ascii="Arial" w:eastAsia="Times New Roman" w:hAnsi="Arial" w:cs="Arial"/>
          <w:color w:val="3A3A3A"/>
          <w:kern w:val="0"/>
          <w:sz w:val="30"/>
          <w:szCs w:val="30"/>
          <w:lang w:eastAsia="fr-FR"/>
          <w14:ligatures w14:val="none"/>
        </w:rPr>
        <w:t>à</w:t>
      </w:r>
      <w:r w:rsidRPr="005642D7">
        <w:rPr>
          <w:rFonts w:ascii="Arial" w:eastAsia="Times New Roman" w:hAnsi="Arial" w:cs="Arial"/>
          <w:b/>
          <w:bCs/>
          <w:color w:val="3A3A3A"/>
          <w:kern w:val="0"/>
          <w:sz w:val="30"/>
          <w:szCs w:val="30"/>
          <w:lang w:eastAsia="fr-FR"/>
          <w14:ligatures w14:val="none"/>
        </w:rPr>
        <w:t> </w:t>
      </w:r>
      <w:r w:rsidRPr="005642D7">
        <w:rPr>
          <w:rFonts w:ascii="Arial" w:eastAsia="Times New Roman" w:hAnsi="Arial" w:cs="Arial"/>
          <w:color w:val="3A3A3A"/>
          <w:kern w:val="0"/>
          <w:sz w:val="30"/>
          <w:szCs w:val="30"/>
          <w:lang w:eastAsia="fr-FR"/>
          <w14:ligatures w14:val="none"/>
        </w:rPr>
        <w:t>leur sacrifice héroïque lors de la</w:t>
      </w:r>
      <w:r w:rsidRPr="005642D7">
        <w:rPr>
          <w:rFonts w:ascii="Arial" w:eastAsia="Times New Roman" w:hAnsi="Arial" w:cs="Arial"/>
          <w:b/>
          <w:bCs/>
          <w:color w:val="3A3A3A"/>
          <w:kern w:val="0"/>
          <w:sz w:val="30"/>
          <w:szCs w:val="30"/>
          <w:lang w:eastAsia="fr-FR"/>
          <w14:ligatures w14:val="none"/>
        </w:rPr>
        <w:t> bataille de Saumur du 18 au 20 juin 1940. </w:t>
      </w:r>
      <w:r w:rsidRPr="005642D7">
        <w:rPr>
          <w:rFonts w:ascii="Arial" w:eastAsia="Times New Roman" w:hAnsi="Arial" w:cs="Arial"/>
          <w:color w:val="3A3A3A"/>
          <w:kern w:val="0"/>
          <w:sz w:val="30"/>
          <w:szCs w:val="30"/>
          <w:lang w:eastAsia="fr-FR"/>
          <w14:ligatures w14:val="none"/>
        </w:rPr>
        <w:t>Honneur a été rendu</w:t>
      </w:r>
      <w:r w:rsidRPr="005642D7">
        <w:rPr>
          <w:rFonts w:ascii="Arial" w:eastAsia="Times New Roman" w:hAnsi="Arial" w:cs="Arial"/>
          <w:b/>
          <w:bCs/>
          <w:color w:val="3A3A3A"/>
          <w:kern w:val="0"/>
          <w:sz w:val="30"/>
          <w:szCs w:val="30"/>
          <w:lang w:eastAsia="fr-FR"/>
          <w14:ligatures w14:val="none"/>
        </w:rPr>
        <w:t> à la mémoire du dernier cadet de Saumur, </w:t>
      </w:r>
      <w:r w:rsidRPr="005642D7">
        <w:rPr>
          <w:rFonts w:ascii="Arial" w:eastAsia="Times New Roman" w:hAnsi="Arial" w:cs="Arial"/>
          <w:color w:val="3A3A3A"/>
          <w:kern w:val="0"/>
          <w:sz w:val="30"/>
          <w:szCs w:val="30"/>
          <w:lang w:eastAsia="fr-FR"/>
          <w14:ligatures w14:val="none"/>
        </w:rPr>
        <w:t>le chef d’escadron</w:t>
      </w:r>
      <w:r w:rsidRPr="005642D7">
        <w:rPr>
          <w:rFonts w:ascii="Arial" w:eastAsia="Times New Roman" w:hAnsi="Arial" w:cs="Arial"/>
          <w:b/>
          <w:bCs/>
          <w:color w:val="3A3A3A"/>
          <w:kern w:val="0"/>
          <w:sz w:val="30"/>
          <w:szCs w:val="30"/>
          <w:lang w:eastAsia="fr-FR"/>
          <w14:ligatures w14:val="none"/>
        </w:rPr>
        <w:t> Yves Raynaud, </w:t>
      </w:r>
      <w:r w:rsidRPr="005642D7">
        <w:rPr>
          <w:rFonts w:ascii="Arial" w:eastAsia="Times New Roman" w:hAnsi="Arial" w:cs="Arial"/>
          <w:color w:val="3A3A3A"/>
          <w:kern w:val="0"/>
          <w:sz w:val="30"/>
          <w:szCs w:val="30"/>
          <w:lang w:eastAsia="fr-FR"/>
          <w14:ligatures w14:val="none"/>
        </w:rPr>
        <w:t>décédé à l’âge de 104 ans.</w:t>
      </w:r>
    </w:p>
    <w:p w14:paraId="2A68EE0E"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noProof/>
          <w:color w:val="3A3A3A"/>
          <w:kern w:val="0"/>
          <w:sz w:val="30"/>
          <w:szCs w:val="30"/>
          <w:lang w:eastAsia="fr-FR"/>
          <w14:ligatures w14:val="none"/>
        </w:rPr>
        <w:drawing>
          <wp:inline distT="0" distB="0" distL="0" distR="0" wp14:anchorId="0DAA27C0" wp14:editId="53C39E28">
            <wp:extent cx="3771900" cy="2118360"/>
            <wp:effectExtent l="0" t="0" r="0" b="0"/>
            <wp:docPr id="1" name="Image 6" descr="Cérémonie Cadets de Saumur sur le pont de Grenelle- Cadets de Sau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érémonie Cadets de Saumur sur le pont de Grenelle- Cadets de Saum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2118360"/>
                    </a:xfrm>
                    <a:prstGeom prst="rect">
                      <a:avLst/>
                    </a:prstGeom>
                    <a:noFill/>
                    <a:ln>
                      <a:noFill/>
                    </a:ln>
                  </pic:spPr>
                </pic:pic>
              </a:graphicData>
            </a:graphic>
          </wp:inline>
        </w:drawing>
      </w:r>
    </w:p>
    <w:p w14:paraId="16816302"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color w:val="3A3A3A"/>
          <w:kern w:val="0"/>
          <w:sz w:val="30"/>
          <w:szCs w:val="30"/>
          <w:lang w:eastAsia="fr-FR"/>
          <w14:ligatures w14:val="none"/>
        </w:rPr>
        <w:t>Cérémonie Cadets de Saumur sur le pont de Grenelle- Cadets de Saumur - © SIRPA Terre/SGT F.Barcelo</w:t>
      </w:r>
    </w:p>
    <w:p w14:paraId="7CC007FC" w14:textId="77777777" w:rsidR="005642D7" w:rsidRPr="005642D7" w:rsidRDefault="005642D7" w:rsidP="005642D7">
      <w:pPr>
        <w:shd w:val="clear" w:color="auto" w:fill="FFFFFF"/>
        <w:spacing w:after="10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noProof/>
          <w:color w:val="3A3A3A"/>
          <w:kern w:val="0"/>
          <w:sz w:val="30"/>
          <w:szCs w:val="30"/>
          <w:lang w:eastAsia="fr-FR"/>
          <w14:ligatures w14:val="none"/>
        </w:rPr>
        <w:drawing>
          <wp:inline distT="0" distB="0" distL="0" distR="0" wp14:anchorId="12974138" wp14:editId="4FADCF45">
            <wp:extent cx="2743200" cy="1546860"/>
            <wp:effectExtent l="0" t="0" r="0" b="0"/>
            <wp:docPr id="2" name="Image 5" descr="Une image contenant ciel, plein air, personn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Une image contenant ciel, plein air, personne, habits&#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546860"/>
                    </a:xfrm>
                    <a:prstGeom prst="rect">
                      <a:avLst/>
                    </a:prstGeom>
                    <a:noFill/>
                    <a:ln>
                      <a:noFill/>
                    </a:ln>
                  </pic:spPr>
                </pic:pic>
              </a:graphicData>
            </a:graphic>
          </wp:inline>
        </w:drawing>
      </w:r>
    </w:p>
    <w:p w14:paraId="6DFF3A97" w14:textId="77777777" w:rsidR="005642D7" w:rsidRPr="005642D7" w:rsidRDefault="005642D7" w:rsidP="005642D7">
      <w:pPr>
        <w:shd w:val="clear" w:color="auto" w:fill="FFFFFF"/>
        <w:spacing w:before="100" w:beforeAutospacing="1" w:after="100" w:afterAutospacing="1" w:line="240" w:lineRule="auto"/>
        <w:outlineLvl w:val="1"/>
        <w:rPr>
          <w:rFonts w:ascii="Arial" w:eastAsia="Times New Roman" w:hAnsi="Arial" w:cs="Arial"/>
          <w:b/>
          <w:bCs/>
          <w:color w:val="3A3A3A"/>
          <w:kern w:val="0"/>
          <w:sz w:val="36"/>
          <w:szCs w:val="36"/>
          <w:lang w:eastAsia="fr-FR"/>
          <w14:ligatures w14:val="none"/>
        </w:rPr>
      </w:pPr>
      <w:r w:rsidRPr="005642D7">
        <w:rPr>
          <w:rFonts w:ascii="Arial" w:eastAsia="Times New Roman" w:hAnsi="Arial" w:cs="Arial"/>
          <w:b/>
          <w:bCs/>
          <w:color w:val="3A3A3A"/>
          <w:kern w:val="0"/>
          <w:sz w:val="36"/>
          <w:szCs w:val="36"/>
          <w:lang w:eastAsia="fr-FR"/>
          <w14:ligatures w14:val="none"/>
        </w:rPr>
        <w:lastRenderedPageBreak/>
        <w:t>L’origine des cadets de Saumur</w:t>
      </w:r>
    </w:p>
    <w:p w14:paraId="7377B05C"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color w:val="3A3A3A"/>
          <w:kern w:val="0"/>
          <w:sz w:val="30"/>
          <w:szCs w:val="30"/>
          <w:lang w:eastAsia="fr-FR"/>
          <w14:ligatures w14:val="none"/>
        </w:rPr>
        <w:t>« Cadets de Saumur » est le surnom donné aux </w:t>
      </w:r>
      <w:r w:rsidRPr="005642D7">
        <w:rPr>
          <w:rFonts w:ascii="Arial" w:eastAsia="Times New Roman" w:hAnsi="Arial" w:cs="Arial"/>
          <w:b/>
          <w:bCs/>
          <w:color w:val="3A3A3A"/>
          <w:kern w:val="0"/>
          <w:sz w:val="30"/>
          <w:szCs w:val="30"/>
          <w:lang w:eastAsia="fr-FR"/>
          <w14:ligatures w14:val="none"/>
        </w:rPr>
        <w:t>800 jeunes officiers de réserve</w:t>
      </w:r>
      <w:r w:rsidRPr="005642D7">
        <w:rPr>
          <w:rFonts w:ascii="Arial" w:eastAsia="Times New Roman" w:hAnsi="Arial" w:cs="Arial"/>
          <w:color w:val="3A3A3A"/>
          <w:kern w:val="0"/>
          <w:sz w:val="30"/>
          <w:szCs w:val="30"/>
          <w:lang w:eastAsia="fr-FR"/>
          <w14:ligatures w14:val="none"/>
        </w:rPr>
        <w:t> qui ont marqué la</w:t>
      </w:r>
      <w:r w:rsidRPr="005642D7">
        <w:rPr>
          <w:rFonts w:ascii="Arial" w:eastAsia="Times New Roman" w:hAnsi="Arial" w:cs="Arial"/>
          <w:b/>
          <w:bCs/>
          <w:color w:val="3A3A3A"/>
          <w:kern w:val="0"/>
          <w:sz w:val="30"/>
          <w:szCs w:val="30"/>
          <w:lang w:eastAsia="fr-FR"/>
          <w14:ligatures w14:val="none"/>
        </w:rPr>
        <w:t> Seconde Guerre mondiale</w:t>
      </w:r>
      <w:r w:rsidRPr="005642D7">
        <w:rPr>
          <w:rFonts w:ascii="Arial" w:eastAsia="Times New Roman" w:hAnsi="Arial" w:cs="Arial"/>
          <w:color w:val="3A3A3A"/>
          <w:kern w:val="0"/>
          <w:sz w:val="30"/>
          <w:szCs w:val="30"/>
          <w:lang w:eastAsia="fr-FR"/>
          <w14:ligatures w14:val="none"/>
        </w:rPr>
        <w:t> en s’opposant à 40 000 soldats allemands qui faisaient face aux portes de Saumur le 18 juin 1940. Tandis que le maréchal Pétain signe un Armistice avec l'Allemagne, les élèves de l’</w:t>
      </w:r>
      <w:r w:rsidRPr="005642D7">
        <w:rPr>
          <w:rFonts w:ascii="Arial" w:eastAsia="Times New Roman" w:hAnsi="Arial" w:cs="Arial"/>
          <w:b/>
          <w:bCs/>
          <w:color w:val="3A3A3A"/>
          <w:kern w:val="0"/>
          <w:sz w:val="30"/>
          <w:szCs w:val="30"/>
          <w:lang w:eastAsia="fr-FR"/>
          <w14:ligatures w14:val="none"/>
        </w:rPr>
        <w:t>Ecole de cavalerie et du train, </w:t>
      </w:r>
      <w:r w:rsidRPr="005642D7">
        <w:rPr>
          <w:rFonts w:ascii="Arial" w:eastAsia="Times New Roman" w:hAnsi="Arial" w:cs="Arial"/>
          <w:color w:val="3A3A3A"/>
          <w:kern w:val="0"/>
          <w:sz w:val="30"/>
          <w:szCs w:val="30"/>
          <w:lang w:eastAsia="fr-FR"/>
          <w14:ligatures w14:val="none"/>
        </w:rPr>
        <w:t>portés par l’honneur et leur engagement pour défendre la France, se battent et défendent le pont de Gennes. Munis de mousquetons, d’armes d’instruction et de leur courage, ils font face du 18 au 20 juin 1940. Préférant la voie du combat, les cadets inspirent, par cet acte d'</w:t>
      </w:r>
      <w:r w:rsidRPr="005642D7">
        <w:rPr>
          <w:rFonts w:ascii="Arial" w:eastAsia="Times New Roman" w:hAnsi="Arial" w:cs="Arial"/>
          <w:b/>
          <w:bCs/>
          <w:color w:val="3A3A3A"/>
          <w:kern w:val="0"/>
          <w:sz w:val="30"/>
          <w:szCs w:val="30"/>
          <w:lang w:eastAsia="fr-FR"/>
          <w14:ligatures w14:val="none"/>
        </w:rPr>
        <w:t>héroïsme militaire</w:t>
      </w:r>
      <w:r w:rsidRPr="005642D7">
        <w:rPr>
          <w:rFonts w:ascii="Arial" w:eastAsia="Times New Roman" w:hAnsi="Arial" w:cs="Arial"/>
          <w:color w:val="3A3A3A"/>
          <w:kern w:val="0"/>
          <w:sz w:val="30"/>
          <w:szCs w:val="30"/>
          <w:lang w:eastAsia="fr-FR"/>
          <w14:ligatures w14:val="none"/>
        </w:rPr>
        <w:t>, 2 500 soldats français tirailleurs algériens, les élèves aspirants de réserve de Saint-Maixent, sapeurs du 6e régiment du génie et cavaliers du 19e régiment de dragons, à les rejoindre munis de 24 blindés.</w:t>
      </w:r>
    </w:p>
    <w:p w14:paraId="51B59CDA"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noProof/>
          <w:color w:val="3A3A3A"/>
          <w:kern w:val="0"/>
          <w:sz w:val="30"/>
          <w:szCs w:val="30"/>
          <w:lang w:eastAsia="fr-FR"/>
          <w14:ligatures w14:val="none"/>
        </w:rPr>
        <w:drawing>
          <wp:inline distT="0" distB="0" distL="0" distR="0" wp14:anchorId="59F5604F" wp14:editId="357C9329">
            <wp:extent cx="7543800" cy="4236720"/>
            <wp:effectExtent l="0" t="0" r="0" b="0"/>
            <wp:docPr id="3" name="Image 4" descr="Cadets de Saumur au pont de Montso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ets de Saumur au pont de Montsore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4236720"/>
                    </a:xfrm>
                    <a:prstGeom prst="rect">
                      <a:avLst/>
                    </a:prstGeom>
                    <a:noFill/>
                    <a:ln>
                      <a:noFill/>
                    </a:ln>
                  </pic:spPr>
                </pic:pic>
              </a:graphicData>
            </a:graphic>
          </wp:inline>
        </w:drawing>
      </w:r>
    </w:p>
    <w:p w14:paraId="3F4F3289"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color w:val="3A3A3A"/>
          <w:kern w:val="0"/>
          <w:sz w:val="30"/>
          <w:szCs w:val="30"/>
          <w:lang w:eastAsia="fr-FR"/>
          <w14:ligatures w14:val="none"/>
        </w:rPr>
        <w:t>Cadets de Saumur au pont de Montsoreau - © Site internet ville de Saumur</w:t>
      </w:r>
    </w:p>
    <w:p w14:paraId="5C52755A" w14:textId="77777777" w:rsidR="005642D7" w:rsidRPr="005642D7" w:rsidRDefault="005642D7" w:rsidP="005642D7">
      <w:pPr>
        <w:shd w:val="clear" w:color="auto" w:fill="FFFFFF"/>
        <w:spacing w:after="10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noProof/>
          <w:color w:val="3A3A3A"/>
          <w:kern w:val="0"/>
          <w:sz w:val="30"/>
          <w:szCs w:val="30"/>
          <w:lang w:eastAsia="fr-FR"/>
          <w14:ligatures w14:val="none"/>
        </w:rPr>
        <w:drawing>
          <wp:inline distT="0" distB="0" distL="0" distR="0" wp14:anchorId="07266B48" wp14:editId="67EE6566">
            <wp:extent cx="2743200" cy="1546860"/>
            <wp:effectExtent l="0" t="0" r="0" b="0"/>
            <wp:docPr id="4" name="Image 3" descr="Une image contenant habits, homme, Visage humain, plein a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habits, homme, Visage humain, plein air&#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546860"/>
                    </a:xfrm>
                    <a:prstGeom prst="rect">
                      <a:avLst/>
                    </a:prstGeom>
                    <a:noFill/>
                    <a:ln>
                      <a:noFill/>
                    </a:ln>
                  </pic:spPr>
                </pic:pic>
              </a:graphicData>
            </a:graphic>
          </wp:inline>
        </w:drawing>
      </w:r>
    </w:p>
    <w:p w14:paraId="626CF7C0" w14:textId="77777777" w:rsidR="005642D7" w:rsidRPr="005642D7" w:rsidRDefault="005642D7" w:rsidP="005642D7">
      <w:pPr>
        <w:shd w:val="clear" w:color="auto" w:fill="FFFFFF"/>
        <w:spacing w:after="0" w:line="240" w:lineRule="auto"/>
        <w:rPr>
          <w:rFonts w:ascii="Arial" w:eastAsia="Times New Roman" w:hAnsi="Arial" w:cs="Arial"/>
          <w:b/>
          <w:bCs/>
          <w:color w:val="3A3A3A"/>
          <w:kern w:val="0"/>
          <w:sz w:val="30"/>
          <w:szCs w:val="30"/>
          <w:lang w:eastAsia="fr-FR"/>
          <w14:ligatures w14:val="none"/>
        </w:rPr>
      </w:pPr>
      <w:r w:rsidRPr="005642D7">
        <w:rPr>
          <w:rFonts w:ascii="Arial" w:eastAsia="Times New Roman" w:hAnsi="Arial" w:cs="Arial"/>
          <w:b/>
          <w:bCs/>
          <w:color w:val="3A3A3A"/>
          <w:kern w:val="0"/>
          <w:sz w:val="30"/>
          <w:szCs w:val="30"/>
          <w:lang w:eastAsia="fr-FR"/>
          <w14:ligatures w14:val="none"/>
        </w:rPr>
        <w:t>Qu’est-ce que la bataille de Saumur ?</w:t>
      </w:r>
    </w:p>
    <w:p w14:paraId="09697CD6"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color w:val="3A3A3A"/>
          <w:kern w:val="0"/>
          <w:sz w:val="30"/>
          <w:szCs w:val="30"/>
          <w:lang w:eastAsia="fr-FR"/>
          <w14:ligatures w14:val="none"/>
        </w:rPr>
        <w:t>La bataille de Saumur est connue pour l’acte héroïque de 800 élèves officiers de l’Ecole de cavalerie et de train, qui se sont battus contre 40 000 soldats allemands pour défendre La Loire, du 18 au 20 juin 1940.</w:t>
      </w:r>
    </w:p>
    <w:p w14:paraId="2EE6C96D" w14:textId="77777777" w:rsidR="005642D7" w:rsidRPr="005642D7" w:rsidRDefault="005642D7" w:rsidP="005642D7">
      <w:pPr>
        <w:shd w:val="clear" w:color="auto" w:fill="FFFFFF"/>
        <w:spacing w:before="100" w:beforeAutospacing="1" w:after="100" w:afterAutospacing="1" w:line="240" w:lineRule="auto"/>
        <w:outlineLvl w:val="1"/>
        <w:rPr>
          <w:rFonts w:ascii="Arial" w:eastAsia="Times New Roman" w:hAnsi="Arial" w:cs="Arial"/>
          <w:b/>
          <w:bCs/>
          <w:color w:val="3A3A3A"/>
          <w:kern w:val="0"/>
          <w:sz w:val="36"/>
          <w:szCs w:val="36"/>
          <w:lang w:eastAsia="fr-FR"/>
          <w14:ligatures w14:val="none"/>
        </w:rPr>
      </w:pPr>
      <w:r w:rsidRPr="005642D7">
        <w:rPr>
          <w:rFonts w:ascii="Arial" w:eastAsia="Times New Roman" w:hAnsi="Arial" w:cs="Arial"/>
          <w:b/>
          <w:bCs/>
          <w:color w:val="3A3A3A"/>
          <w:kern w:val="0"/>
          <w:sz w:val="36"/>
          <w:szCs w:val="36"/>
          <w:lang w:eastAsia="fr-FR"/>
          <w14:ligatures w14:val="none"/>
        </w:rPr>
        <w:t>Disparition du dernier cadet de Saumur à l’âge de 104 ans</w:t>
      </w:r>
    </w:p>
    <w:p w14:paraId="66CA3077"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b/>
          <w:bCs/>
          <w:color w:val="3A3A3A"/>
          <w:kern w:val="0"/>
          <w:sz w:val="30"/>
          <w:szCs w:val="30"/>
          <w:lang w:eastAsia="fr-FR"/>
          <w14:ligatures w14:val="none"/>
        </w:rPr>
        <w:t>Ultime représentant </w:t>
      </w:r>
      <w:r w:rsidRPr="005642D7">
        <w:rPr>
          <w:rFonts w:ascii="Arial" w:eastAsia="Times New Roman" w:hAnsi="Arial" w:cs="Arial"/>
          <w:color w:val="3A3A3A"/>
          <w:kern w:val="0"/>
          <w:sz w:val="30"/>
          <w:szCs w:val="30"/>
          <w:lang w:eastAsia="fr-FR"/>
          <w14:ligatures w14:val="none"/>
        </w:rPr>
        <w:t>de cet acte d’héroïsme,</w:t>
      </w:r>
      <w:r w:rsidRPr="005642D7">
        <w:rPr>
          <w:rFonts w:ascii="Arial" w:eastAsia="Times New Roman" w:hAnsi="Arial" w:cs="Arial"/>
          <w:b/>
          <w:bCs/>
          <w:color w:val="3A3A3A"/>
          <w:kern w:val="0"/>
          <w:sz w:val="30"/>
          <w:szCs w:val="30"/>
          <w:lang w:eastAsia="fr-FR"/>
          <w14:ligatures w14:val="none"/>
        </w:rPr>
        <w:t> Yves Raynaud</w:t>
      </w:r>
      <w:r w:rsidRPr="005642D7">
        <w:rPr>
          <w:rFonts w:ascii="Arial" w:eastAsia="Times New Roman" w:hAnsi="Arial" w:cs="Arial"/>
          <w:color w:val="3A3A3A"/>
          <w:kern w:val="0"/>
          <w:sz w:val="30"/>
          <w:szCs w:val="30"/>
          <w:lang w:eastAsia="fr-FR"/>
          <w14:ligatures w14:val="none"/>
        </w:rPr>
        <w:t> a rejoint ses frères d’armes le 29 août 2023 à l’âge de 104 ans. Né le 6 août 1919 dans l’Aude, il avait 21 ans lorsqu’il se bat aux côtés de ses camarades pour </w:t>
      </w:r>
      <w:r w:rsidRPr="005642D7">
        <w:rPr>
          <w:rFonts w:ascii="Arial" w:eastAsia="Times New Roman" w:hAnsi="Arial" w:cs="Arial"/>
          <w:b/>
          <w:bCs/>
          <w:color w:val="3A3A3A"/>
          <w:kern w:val="0"/>
          <w:sz w:val="30"/>
          <w:szCs w:val="30"/>
          <w:lang w:eastAsia="fr-FR"/>
          <w14:ligatures w14:val="none"/>
        </w:rPr>
        <w:t>défendre la France face à l’invasion allemande</w:t>
      </w:r>
      <w:r w:rsidRPr="005642D7">
        <w:rPr>
          <w:rFonts w:ascii="Arial" w:eastAsia="Times New Roman" w:hAnsi="Arial" w:cs="Arial"/>
          <w:color w:val="3A3A3A"/>
          <w:kern w:val="0"/>
          <w:sz w:val="30"/>
          <w:szCs w:val="30"/>
          <w:lang w:eastAsia="fr-FR"/>
          <w14:ligatures w14:val="none"/>
        </w:rPr>
        <w:t>. Apprécié pour sa sagesse, le chef d’escadron est reconnu comme un homme humble par le Général Santoni, père de l’arme du train. Pour reprendre les mots du lieutenant Desplats </w:t>
      </w:r>
      <w:r w:rsidRPr="005642D7">
        <w:rPr>
          <w:rFonts w:ascii="Arial" w:eastAsia="Times New Roman" w:hAnsi="Arial" w:cs="Arial"/>
          <w:b/>
          <w:bCs/>
          <w:color w:val="3A3A3A"/>
          <w:kern w:val="0"/>
          <w:sz w:val="30"/>
          <w:szCs w:val="30"/>
          <w:lang w:eastAsia="fr-FR"/>
          <w14:ligatures w14:val="none"/>
        </w:rPr>
        <w:t>« </w:t>
      </w:r>
      <w:r w:rsidRPr="005642D7">
        <w:rPr>
          <w:rFonts w:ascii="Arial" w:eastAsia="Times New Roman" w:hAnsi="Arial" w:cs="Arial"/>
          <w:i/>
          <w:iCs/>
          <w:color w:val="3A3A3A"/>
          <w:kern w:val="0"/>
          <w:sz w:val="30"/>
          <w:szCs w:val="30"/>
          <w:lang w:eastAsia="fr-FR"/>
          <w14:ligatures w14:val="none"/>
        </w:rPr>
        <w:t>On fait une fois le sacrifice de sa vie, après on est un soldat </w:t>
      </w:r>
      <w:r w:rsidRPr="005642D7">
        <w:rPr>
          <w:rFonts w:ascii="Arial" w:eastAsia="Times New Roman" w:hAnsi="Arial" w:cs="Arial"/>
          <w:b/>
          <w:bCs/>
          <w:color w:val="3A3A3A"/>
          <w:kern w:val="0"/>
          <w:sz w:val="30"/>
          <w:szCs w:val="30"/>
          <w:lang w:eastAsia="fr-FR"/>
          <w14:ligatures w14:val="none"/>
        </w:rPr>
        <w:t>»</w:t>
      </w:r>
      <w:r w:rsidRPr="005642D7">
        <w:rPr>
          <w:rFonts w:ascii="Arial" w:eastAsia="Times New Roman" w:hAnsi="Arial" w:cs="Arial"/>
          <w:color w:val="3A3A3A"/>
          <w:kern w:val="0"/>
          <w:sz w:val="30"/>
          <w:szCs w:val="30"/>
          <w:lang w:eastAsia="fr-FR"/>
          <w14:ligatures w14:val="none"/>
        </w:rPr>
        <w:t>, Yves Raynaud avait tout de l’âme d’un soldat. Il laisse derrière lui un exemple inspirant d’esprit guerrier et de force morale pour les générations futures.</w:t>
      </w:r>
    </w:p>
    <w:p w14:paraId="75B22536"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noProof/>
          <w:color w:val="3A3A3A"/>
          <w:kern w:val="0"/>
          <w:sz w:val="30"/>
          <w:szCs w:val="30"/>
          <w:lang w:eastAsia="fr-FR"/>
          <w14:ligatures w14:val="none"/>
        </w:rPr>
        <w:drawing>
          <wp:inline distT="0" distB="0" distL="0" distR="0" wp14:anchorId="3FB4D565" wp14:editId="176B4748">
            <wp:extent cx="7543800" cy="4236720"/>
            <wp:effectExtent l="0" t="0" r="0" b="0"/>
            <wp:docPr id="5" name="Image 2" descr="A gauche, le chef d'escadron Yves Ray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auche, le chef d'escadron Yves Rayna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4236720"/>
                    </a:xfrm>
                    <a:prstGeom prst="rect">
                      <a:avLst/>
                    </a:prstGeom>
                    <a:noFill/>
                    <a:ln>
                      <a:noFill/>
                    </a:ln>
                  </pic:spPr>
                </pic:pic>
              </a:graphicData>
            </a:graphic>
          </wp:inline>
        </w:drawing>
      </w:r>
    </w:p>
    <w:p w14:paraId="4E4A7C9B"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color w:val="3A3A3A"/>
          <w:kern w:val="0"/>
          <w:sz w:val="30"/>
          <w:szCs w:val="30"/>
          <w:lang w:eastAsia="fr-FR"/>
          <w14:ligatures w14:val="none"/>
        </w:rPr>
        <w:t>A gauche, le chef d'escadron Yves Raynaud - © Musée du Train et des équipages militaires</w:t>
      </w:r>
    </w:p>
    <w:p w14:paraId="1A9B270B" w14:textId="77777777" w:rsidR="005642D7" w:rsidRPr="005642D7" w:rsidRDefault="005642D7" w:rsidP="005642D7">
      <w:pPr>
        <w:shd w:val="clear" w:color="auto" w:fill="FFFFFF"/>
        <w:spacing w:after="10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noProof/>
          <w:color w:val="3A3A3A"/>
          <w:kern w:val="0"/>
          <w:sz w:val="30"/>
          <w:szCs w:val="30"/>
          <w:lang w:eastAsia="fr-FR"/>
          <w14:ligatures w14:val="none"/>
        </w:rPr>
        <w:drawing>
          <wp:inline distT="0" distB="0" distL="0" distR="0" wp14:anchorId="099A427E" wp14:editId="7DF58B20">
            <wp:extent cx="2743200" cy="1546860"/>
            <wp:effectExtent l="0" t="0" r="0" b="0"/>
            <wp:docPr id="6" name="Image 1" descr="Une image contenant habits, personne, Visage humain,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Une image contenant habits, personne, Visage humain, homm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546860"/>
                    </a:xfrm>
                    <a:prstGeom prst="rect">
                      <a:avLst/>
                    </a:prstGeom>
                    <a:noFill/>
                    <a:ln>
                      <a:noFill/>
                    </a:ln>
                  </pic:spPr>
                </pic:pic>
              </a:graphicData>
            </a:graphic>
          </wp:inline>
        </w:drawing>
      </w:r>
    </w:p>
    <w:p w14:paraId="4D359794" w14:textId="77777777" w:rsidR="005642D7" w:rsidRPr="005642D7" w:rsidRDefault="005642D7" w:rsidP="005642D7">
      <w:pPr>
        <w:shd w:val="clear" w:color="auto" w:fill="FFFFFF"/>
        <w:spacing w:after="0" w:line="240" w:lineRule="auto"/>
        <w:rPr>
          <w:rFonts w:ascii="Arial" w:eastAsia="Times New Roman" w:hAnsi="Arial" w:cs="Arial"/>
          <w:b/>
          <w:bCs/>
          <w:color w:val="3A3A3A"/>
          <w:kern w:val="0"/>
          <w:sz w:val="30"/>
          <w:szCs w:val="30"/>
          <w:lang w:eastAsia="fr-FR"/>
          <w14:ligatures w14:val="none"/>
        </w:rPr>
      </w:pPr>
      <w:r w:rsidRPr="005642D7">
        <w:rPr>
          <w:rFonts w:ascii="Arial" w:eastAsia="Times New Roman" w:hAnsi="Arial" w:cs="Arial"/>
          <w:b/>
          <w:bCs/>
          <w:color w:val="3A3A3A"/>
          <w:kern w:val="0"/>
          <w:sz w:val="30"/>
          <w:szCs w:val="30"/>
          <w:lang w:eastAsia="fr-FR"/>
          <w14:ligatures w14:val="none"/>
        </w:rPr>
        <w:t>D’où vient le surnom « Les cadets de Saumur » ?</w:t>
      </w:r>
    </w:p>
    <w:p w14:paraId="1C04E6A7" w14:textId="77777777" w:rsidR="005642D7" w:rsidRPr="005642D7" w:rsidRDefault="005642D7" w:rsidP="005642D7">
      <w:pPr>
        <w:shd w:val="clear" w:color="auto" w:fill="FFFFFF"/>
        <w:spacing w:after="0"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b/>
          <w:bCs/>
          <w:color w:val="3A3A3A"/>
          <w:kern w:val="0"/>
          <w:sz w:val="30"/>
          <w:szCs w:val="30"/>
          <w:lang w:eastAsia="fr-FR"/>
          <w14:ligatures w14:val="none"/>
        </w:rPr>
        <w:t>"Cadets de Saumur" </w:t>
      </w:r>
      <w:r w:rsidRPr="005642D7">
        <w:rPr>
          <w:rFonts w:ascii="Arial" w:eastAsia="Times New Roman" w:hAnsi="Arial" w:cs="Arial"/>
          <w:color w:val="3A3A3A"/>
          <w:kern w:val="0"/>
          <w:sz w:val="30"/>
          <w:szCs w:val="30"/>
          <w:lang w:eastAsia="fr-FR"/>
          <w14:ligatures w14:val="none"/>
        </w:rPr>
        <w:t>est un surnom donné par le général Kurt Feld, chef de la division allemande lors des combats de Saumur. Admiratif de leur témérité à défendre leurs pays, il les laissa aller vers la zone libre après deux jours de combat. Une section allemande leur attribua les honneurs militaires.</w:t>
      </w:r>
    </w:p>
    <w:p w14:paraId="03115F00" w14:textId="77777777" w:rsidR="005642D7" w:rsidRPr="005642D7" w:rsidRDefault="005642D7" w:rsidP="005642D7">
      <w:pPr>
        <w:shd w:val="clear" w:color="auto" w:fill="FFFFFF"/>
        <w:spacing w:before="100" w:beforeAutospacing="1" w:after="100" w:afterAutospacing="1" w:line="240" w:lineRule="auto"/>
        <w:outlineLvl w:val="1"/>
        <w:rPr>
          <w:rFonts w:ascii="Arial" w:eastAsia="Times New Roman" w:hAnsi="Arial" w:cs="Arial"/>
          <w:b/>
          <w:bCs/>
          <w:color w:val="3A3A3A"/>
          <w:kern w:val="0"/>
          <w:sz w:val="36"/>
          <w:szCs w:val="36"/>
          <w:lang w:eastAsia="fr-FR"/>
          <w14:ligatures w14:val="none"/>
        </w:rPr>
      </w:pPr>
      <w:r w:rsidRPr="005642D7">
        <w:rPr>
          <w:rFonts w:ascii="Arial" w:eastAsia="Times New Roman" w:hAnsi="Arial" w:cs="Arial"/>
          <w:b/>
          <w:bCs/>
          <w:color w:val="3A3A3A"/>
          <w:kern w:val="0"/>
          <w:sz w:val="36"/>
          <w:szCs w:val="36"/>
          <w:lang w:eastAsia="fr-FR"/>
          <w14:ligatures w14:val="none"/>
        </w:rPr>
        <w:t>Le Pont de Grenelle, symbole des Cadets de Saumur</w:t>
      </w:r>
    </w:p>
    <w:p w14:paraId="4C763DAB" w14:textId="77777777" w:rsidR="005642D7" w:rsidRPr="005642D7" w:rsidRDefault="005642D7" w:rsidP="005642D7">
      <w:pPr>
        <w:shd w:val="clear" w:color="auto" w:fill="FFFFFF"/>
        <w:spacing w:before="100" w:beforeAutospacing="1" w:after="100" w:afterAutospacing="1"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color w:val="3A3A3A"/>
          <w:kern w:val="0"/>
          <w:sz w:val="30"/>
          <w:szCs w:val="30"/>
          <w:lang w:eastAsia="fr-FR"/>
          <w14:ligatures w14:val="none"/>
        </w:rPr>
        <w:t>Situé dans le 15e arrondissement de Paris, le Pont de Grenelle a été renommé </w:t>
      </w:r>
      <w:r w:rsidRPr="005642D7">
        <w:rPr>
          <w:rFonts w:ascii="Arial" w:eastAsia="Times New Roman" w:hAnsi="Arial" w:cs="Arial"/>
          <w:b/>
          <w:bCs/>
          <w:color w:val="3A3A3A"/>
          <w:kern w:val="0"/>
          <w:sz w:val="30"/>
          <w:szCs w:val="30"/>
          <w:lang w:eastAsia="fr-FR"/>
          <w14:ligatures w14:val="none"/>
        </w:rPr>
        <w:t>« Pont de Grenelle - Cadets de Saumur » </w:t>
      </w:r>
      <w:r w:rsidRPr="005642D7">
        <w:rPr>
          <w:rFonts w:ascii="Arial" w:eastAsia="Times New Roman" w:hAnsi="Arial" w:cs="Arial"/>
          <w:color w:val="3A3A3A"/>
          <w:kern w:val="0"/>
          <w:sz w:val="30"/>
          <w:szCs w:val="30"/>
          <w:lang w:eastAsia="fr-FR"/>
          <w14:ligatures w14:val="none"/>
        </w:rPr>
        <w:t>en 2016 à l’initiative de l’ancien cadet, Philippe Goujon, maire de l’arrondissement.</w:t>
      </w:r>
      <w:r w:rsidRPr="005642D7">
        <w:rPr>
          <w:rFonts w:ascii="Arial" w:eastAsia="Times New Roman" w:hAnsi="Arial" w:cs="Arial"/>
          <w:b/>
          <w:bCs/>
          <w:color w:val="3A3A3A"/>
          <w:kern w:val="0"/>
          <w:sz w:val="30"/>
          <w:szCs w:val="30"/>
          <w:lang w:eastAsia="fr-FR"/>
          <w14:ligatures w14:val="none"/>
        </w:rPr>
        <w:t> </w:t>
      </w:r>
      <w:r w:rsidRPr="005642D7">
        <w:rPr>
          <w:rFonts w:ascii="Arial" w:eastAsia="Times New Roman" w:hAnsi="Arial" w:cs="Arial"/>
          <w:color w:val="3A3A3A"/>
          <w:kern w:val="0"/>
          <w:sz w:val="30"/>
          <w:szCs w:val="30"/>
          <w:lang w:eastAsia="fr-FR"/>
          <w14:ligatures w14:val="none"/>
        </w:rPr>
        <w:t>Devenu le </w:t>
      </w:r>
      <w:r w:rsidRPr="005642D7">
        <w:rPr>
          <w:rFonts w:ascii="Arial" w:eastAsia="Times New Roman" w:hAnsi="Arial" w:cs="Arial"/>
          <w:b/>
          <w:bCs/>
          <w:color w:val="3A3A3A"/>
          <w:kern w:val="0"/>
          <w:sz w:val="30"/>
          <w:szCs w:val="30"/>
          <w:lang w:eastAsia="fr-FR"/>
          <w14:ligatures w14:val="none"/>
        </w:rPr>
        <w:t>symbole parisien des combats de Saumur</w:t>
      </w:r>
      <w:r w:rsidRPr="005642D7">
        <w:rPr>
          <w:rFonts w:ascii="Arial" w:eastAsia="Times New Roman" w:hAnsi="Arial" w:cs="Arial"/>
          <w:color w:val="3A3A3A"/>
          <w:kern w:val="0"/>
          <w:sz w:val="30"/>
          <w:szCs w:val="30"/>
          <w:lang w:eastAsia="fr-FR"/>
          <w14:ligatures w14:val="none"/>
        </w:rPr>
        <w:t>, c’est en ces lieux que s’est tenue la cérémonie en hommage aux cadets organisée par l’</w:t>
      </w:r>
      <w:r w:rsidRPr="005642D7">
        <w:rPr>
          <w:rFonts w:ascii="Arial" w:eastAsia="Times New Roman" w:hAnsi="Arial" w:cs="Arial"/>
          <w:b/>
          <w:bCs/>
          <w:color w:val="3A3A3A"/>
          <w:kern w:val="0"/>
          <w:sz w:val="30"/>
          <w:szCs w:val="30"/>
          <w:lang w:eastAsia="fr-FR"/>
          <w14:ligatures w14:val="none"/>
        </w:rPr>
        <w:t>Ecole de cavalerie</w:t>
      </w:r>
      <w:r w:rsidRPr="005642D7">
        <w:rPr>
          <w:rFonts w:ascii="Arial" w:eastAsia="Times New Roman" w:hAnsi="Arial" w:cs="Arial"/>
          <w:color w:val="3A3A3A"/>
          <w:kern w:val="0"/>
          <w:sz w:val="30"/>
          <w:szCs w:val="30"/>
          <w:lang w:eastAsia="fr-FR"/>
          <w14:ligatures w14:val="none"/>
        </w:rPr>
        <w:t> et </w:t>
      </w:r>
      <w:r w:rsidRPr="005642D7">
        <w:rPr>
          <w:rFonts w:ascii="Arial" w:eastAsia="Times New Roman" w:hAnsi="Arial" w:cs="Arial"/>
          <w:b/>
          <w:bCs/>
          <w:color w:val="3A3A3A"/>
          <w:kern w:val="0"/>
          <w:sz w:val="30"/>
          <w:szCs w:val="30"/>
          <w:lang w:eastAsia="fr-FR"/>
          <w14:ligatures w14:val="none"/>
        </w:rPr>
        <w:t>l'École du train et de la logistique opérationnelle </w:t>
      </w:r>
      <w:r w:rsidRPr="005642D7">
        <w:rPr>
          <w:rFonts w:ascii="Arial" w:eastAsia="Times New Roman" w:hAnsi="Arial" w:cs="Arial"/>
          <w:color w:val="3A3A3A"/>
          <w:kern w:val="0"/>
          <w:sz w:val="30"/>
          <w:szCs w:val="30"/>
          <w:lang w:eastAsia="fr-FR"/>
          <w14:ligatures w14:val="none"/>
        </w:rPr>
        <w:t>de Bourges et l’Association nationale des officiers de réserve de l’arme blindée cavalerie (l</w:t>
      </w:r>
      <w:r w:rsidRPr="005642D7">
        <w:rPr>
          <w:rFonts w:ascii="Arial" w:eastAsia="Times New Roman" w:hAnsi="Arial" w:cs="Arial"/>
          <w:b/>
          <w:bCs/>
          <w:color w:val="3A3A3A"/>
          <w:kern w:val="0"/>
          <w:sz w:val="30"/>
          <w:szCs w:val="30"/>
          <w:lang w:eastAsia="fr-FR"/>
          <w14:ligatures w14:val="none"/>
        </w:rPr>
        <w:t>’ANORABC</w:t>
      </w:r>
      <w:r w:rsidRPr="005642D7">
        <w:rPr>
          <w:rFonts w:ascii="Arial" w:eastAsia="Times New Roman" w:hAnsi="Arial" w:cs="Arial"/>
          <w:color w:val="3A3A3A"/>
          <w:kern w:val="0"/>
          <w:sz w:val="30"/>
          <w:szCs w:val="30"/>
          <w:lang w:eastAsia="fr-FR"/>
          <w14:ligatures w14:val="none"/>
        </w:rPr>
        <w:t>).</w:t>
      </w:r>
    </w:p>
    <w:p w14:paraId="6F28AB94" w14:textId="77777777" w:rsidR="005642D7" w:rsidRPr="005642D7" w:rsidRDefault="005642D7" w:rsidP="005642D7">
      <w:pPr>
        <w:shd w:val="clear" w:color="auto" w:fill="FFFFFF"/>
        <w:spacing w:before="100" w:beforeAutospacing="1" w:after="100" w:afterAutospacing="1" w:line="240" w:lineRule="auto"/>
        <w:rPr>
          <w:rFonts w:ascii="Arial" w:eastAsia="Times New Roman" w:hAnsi="Arial" w:cs="Arial"/>
          <w:color w:val="3A3A3A"/>
          <w:kern w:val="0"/>
          <w:sz w:val="30"/>
          <w:szCs w:val="30"/>
          <w:lang w:eastAsia="fr-FR"/>
          <w14:ligatures w14:val="none"/>
        </w:rPr>
      </w:pPr>
      <w:r w:rsidRPr="005642D7">
        <w:rPr>
          <w:rFonts w:ascii="Arial" w:eastAsia="Times New Roman" w:hAnsi="Arial" w:cs="Arial"/>
          <w:color w:val="3A3A3A"/>
          <w:kern w:val="0"/>
          <w:sz w:val="30"/>
          <w:szCs w:val="30"/>
          <w:lang w:eastAsia="fr-FR"/>
          <w14:ligatures w14:val="none"/>
        </w:rPr>
        <w:t> </w:t>
      </w:r>
    </w:p>
    <w:p w14:paraId="23361EC3" w14:textId="77777777" w:rsidR="001E5F28" w:rsidRDefault="001E5F28"/>
    <w:sectPr w:rsidR="001E5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42D7"/>
    <w:rsid w:val="0009783A"/>
    <w:rsid w:val="001E5F28"/>
    <w:rsid w:val="00564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75A3"/>
  <w15:chartTrackingRefBased/>
  <w15:docId w15:val="{3E10FB76-6F62-44F3-93A0-EC2D2B3B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42D7"/>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semiHidden/>
    <w:unhideWhenUsed/>
    <w:qFormat/>
    <w:rsid w:val="005642D7"/>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5642D7"/>
    <w:pPr>
      <w:keepNext/>
      <w:keepLines/>
      <w:spacing w:before="160" w:after="80"/>
      <w:outlineLvl w:val="2"/>
    </w:pPr>
    <w:rPr>
      <w:rFonts w:eastAsiaTheme="majorEastAsia"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5642D7"/>
    <w:pPr>
      <w:keepNext/>
      <w:keepLines/>
      <w:spacing w:before="80" w:after="4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5642D7"/>
    <w:pPr>
      <w:keepNext/>
      <w:keepLines/>
      <w:spacing w:before="80" w:after="40"/>
      <w:outlineLvl w:val="4"/>
    </w:pPr>
    <w:rPr>
      <w:rFonts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5642D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642D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642D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642D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42D7"/>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semiHidden/>
    <w:rsid w:val="005642D7"/>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5642D7"/>
    <w:rPr>
      <w:rFonts w:eastAsiaTheme="majorEastAsia" w:cstheme="majorBidi"/>
      <w:color w:val="365F91" w:themeColor="accent1" w:themeShade="BF"/>
      <w:sz w:val="28"/>
      <w:szCs w:val="28"/>
    </w:rPr>
  </w:style>
  <w:style w:type="character" w:customStyle="1" w:styleId="Titre4Car">
    <w:name w:val="Titre 4 Car"/>
    <w:basedOn w:val="Policepardfaut"/>
    <w:link w:val="Titre4"/>
    <w:uiPriority w:val="9"/>
    <w:semiHidden/>
    <w:rsid w:val="005642D7"/>
    <w:rPr>
      <w:rFonts w:eastAsiaTheme="majorEastAsia" w:cstheme="majorBidi"/>
      <w:i/>
      <w:iCs/>
      <w:color w:val="365F91" w:themeColor="accent1" w:themeShade="BF"/>
    </w:rPr>
  </w:style>
  <w:style w:type="character" w:customStyle="1" w:styleId="Titre5Car">
    <w:name w:val="Titre 5 Car"/>
    <w:basedOn w:val="Policepardfaut"/>
    <w:link w:val="Titre5"/>
    <w:uiPriority w:val="9"/>
    <w:semiHidden/>
    <w:rsid w:val="005642D7"/>
    <w:rPr>
      <w:rFonts w:eastAsiaTheme="majorEastAsia" w:cstheme="majorBidi"/>
      <w:color w:val="365F91" w:themeColor="accent1" w:themeShade="BF"/>
    </w:rPr>
  </w:style>
  <w:style w:type="character" w:customStyle="1" w:styleId="Titre6Car">
    <w:name w:val="Titre 6 Car"/>
    <w:basedOn w:val="Policepardfaut"/>
    <w:link w:val="Titre6"/>
    <w:uiPriority w:val="9"/>
    <w:semiHidden/>
    <w:rsid w:val="005642D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642D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642D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642D7"/>
    <w:rPr>
      <w:rFonts w:eastAsiaTheme="majorEastAsia" w:cstheme="majorBidi"/>
      <w:color w:val="272727" w:themeColor="text1" w:themeTint="D8"/>
    </w:rPr>
  </w:style>
  <w:style w:type="paragraph" w:styleId="Titre">
    <w:name w:val="Title"/>
    <w:basedOn w:val="Normal"/>
    <w:next w:val="Normal"/>
    <w:link w:val="TitreCar"/>
    <w:uiPriority w:val="10"/>
    <w:qFormat/>
    <w:rsid w:val="005642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642D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642D7"/>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642D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642D7"/>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5642D7"/>
    <w:rPr>
      <w:i/>
      <w:iCs/>
      <w:color w:val="404040" w:themeColor="text1" w:themeTint="BF"/>
    </w:rPr>
  </w:style>
  <w:style w:type="paragraph" w:styleId="Paragraphedeliste">
    <w:name w:val="List Paragraph"/>
    <w:basedOn w:val="Normal"/>
    <w:uiPriority w:val="34"/>
    <w:qFormat/>
    <w:rsid w:val="005642D7"/>
    <w:pPr>
      <w:ind w:left="720"/>
      <w:contextualSpacing/>
    </w:pPr>
  </w:style>
  <w:style w:type="character" w:styleId="Accentuationintense">
    <w:name w:val="Intense Emphasis"/>
    <w:basedOn w:val="Policepardfaut"/>
    <w:uiPriority w:val="21"/>
    <w:qFormat/>
    <w:rsid w:val="005642D7"/>
    <w:rPr>
      <w:i/>
      <w:iCs/>
      <w:color w:val="365F91" w:themeColor="accent1" w:themeShade="BF"/>
    </w:rPr>
  </w:style>
  <w:style w:type="paragraph" w:styleId="Citationintense">
    <w:name w:val="Intense Quote"/>
    <w:basedOn w:val="Normal"/>
    <w:next w:val="Normal"/>
    <w:link w:val="CitationintenseCar"/>
    <w:uiPriority w:val="30"/>
    <w:qFormat/>
    <w:rsid w:val="005642D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rsid w:val="005642D7"/>
    <w:rPr>
      <w:i/>
      <w:iCs/>
      <w:color w:val="365F91" w:themeColor="accent1" w:themeShade="BF"/>
    </w:rPr>
  </w:style>
  <w:style w:type="character" w:styleId="Rfrenceintense">
    <w:name w:val="Intense Reference"/>
    <w:basedOn w:val="Policepardfaut"/>
    <w:uiPriority w:val="32"/>
    <w:qFormat/>
    <w:rsid w:val="005642D7"/>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4785">
      <w:bodyDiv w:val="1"/>
      <w:marLeft w:val="0"/>
      <w:marRight w:val="0"/>
      <w:marTop w:val="0"/>
      <w:marBottom w:val="0"/>
      <w:divBdr>
        <w:top w:val="none" w:sz="0" w:space="0" w:color="auto"/>
        <w:left w:val="none" w:sz="0" w:space="0" w:color="auto"/>
        <w:bottom w:val="none" w:sz="0" w:space="0" w:color="auto"/>
        <w:right w:val="none" w:sz="0" w:space="0" w:color="auto"/>
      </w:divBdr>
      <w:divsChild>
        <w:div w:id="105930681">
          <w:marLeft w:val="3083"/>
          <w:marRight w:val="0"/>
          <w:marTop w:val="0"/>
          <w:marBottom w:val="0"/>
          <w:divBdr>
            <w:top w:val="none" w:sz="0" w:space="0" w:color="auto"/>
            <w:left w:val="none" w:sz="0" w:space="0" w:color="auto"/>
            <w:bottom w:val="none" w:sz="0" w:space="0" w:color="auto"/>
            <w:right w:val="none" w:sz="0" w:space="0" w:color="auto"/>
          </w:divBdr>
          <w:divsChild>
            <w:div w:id="1751272620">
              <w:marLeft w:val="0"/>
              <w:marRight w:val="0"/>
              <w:marTop w:val="0"/>
              <w:marBottom w:val="0"/>
              <w:divBdr>
                <w:top w:val="none" w:sz="0" w:space="0" w:color="auto"/>
                <w:left w:val="none" w:sz="0" w:space="0" w:color="auto"/>
                <w:bottom w:val="none" w:sz="0" w:space="0" w:color="auto"/>
                <w:right w:val="none" w:sz="0" w:space="0" w:color="auto"/>
              </w:divBdr>
            </w:div>
            <w:div w:id="237784836">
              <w:marLeft w:val="0"/>
              <w:marRight w:val="0"/>
              <w:marTop w:val="0"/>
              <w:marBottom w:val="0"/>
              <w:divBdr>
                <w:top w:val="none" w:sz="0" w:space="0" w:color="auto"/>
                <w:left w:val="none" w:sz="0" w:space="0" w:color="auto"/>
                <w:bottom w:val="none" w:sz="0" w:space="0" w:color="auto"/>
                <w:right w:val="none" w:sz="0" w:space="0" w:color="auto"/>
              </w:divBdr>
            </w:div>
            <w:div w:id="2029063472">
              <w:marLeft w:val="0"/>
              <w:marRight w:val="0"/>
              <w:marTop w:val="0"/>
              <w:marBottom w:val="0"/>
              <w:divBdr>
                <w:top w:val="none" w:sz="0" w:space="0" w:color="auto"/>
                <w:left w:val="none" w:sz="0" w:space="0" w:color="auto"/>
                <w:bottom w:val="none" w:sz="0" w:space="0" w:color="auto"/>
                <w:right w:val="none" w:sz="0" w:space="0" w:color="auto"/>
              </w:divBdr>
            </w:div>
            <w:div w:id="372510047">
              <w:marLeft w:val="0"/>
              <w:marRight w:val="0"/>
              <w:marTop w:val="0"/>
              <w:marBottom w:val="0"/>
              <w:divBdr>
                <w:top w:val="none" w:sz="0" w:space="0" w:color="auto"/>
                <w:left w:val="none" w:sz="0" w:space="0" w:color="auto"/>
                <w:bottom w:val="none" w:sz="0" w:space="0" w:color="auto"/>
                <w:right w:val="none" w:sz="0" w:space="0" w:color="auto"/>
              </w:divBdr>
              <w:divsChild>
                <w:div w:id="1433817691">
                  <w:marLeft w:val="0"/>
                  <w:marRight w:val="0"/>
                  <w:marTop w:val="0"/>
                  <w:marBottom w:val="0"/>
                  <w:divBdr>
                    <w:top w:val="none" w:sz="0" w:space="0" w:color="auto"/>
                    <w:left w:val="none" w:sz="0" w:space="0" w:color="auto"/>
                    <w:bottom w:val="none" w:sz="0" w:space="0" w:color="auto"/>
                    <w:right w:val="none" w:sz="0" w:space="0" w:color="auto"/>
                  </w:divBdr>
                  <w:divsChild>
                    <w:div w:id="155925240">
                      <w:marLeft w:val="0"/>
                      <w:marRight w:val="0"/>
                      <w:marTop w:val="0"/>
                      <w:marBottom w:val="0"/>
                      <w:divBdr>
                        <w:top w:val="none" w:sz="0" w:space="0" w:color="auto"/>
                        <w:left w:val="none" w:sz="0" w:space="0" w:color="auto"/>
                        <w:bottom w:val="none" w:sz="0" w:space="0" w:color="auto"/>
                        <w:right w:val="none" w:sz="0" w:space="0" w:color="auto"/>
                      </w:divBdr>
                      <w:divsChild>
                        <w:div w:id="1457328713">
                          <w:marLeft w:val="0"/>
                          <w:marRight w:val="0"/>
                          <w:marTop w:val="0"/>
                          <w:marBottom w:val="0"/>
                          <w:divBdr>
                            <w:top w:val="none" w:sz="0" w:space="0" w:color="auto"/>
                            <w:left w:val="none" w:sz="0" w:space="0" w:color="auto"/>
                            <w:bottom w:val="none" w:sz="0" w:space="0" w:color="auto"/>
                            <w:right w:val="none" w:sz="0" w:space="0" w:color="auto"/>
                          </w:divBdr>
                          <w:divsChild>
                            <w:div w:id="1292975694">
                              <w:marLeft w:val="0"/>
                              <w:marRight w:val="0"/>
                              <w:marTop w:val="100"/>
                              <w:marBottom w:val="100"/>
                              <w:divBdr>
                                <w:top w:val="none" w:sz="0" w:space="0" w:color="auto"/>
                                <w:left w:val="none" w:sz="0" w:space="0" w:color="auto"/>
                                <w:bottom w:val="none" w:sz="0" w:space="0" w:color="auto"/>
                                <w:right w:val="none" w:sz="0" w:space="0" w:color="auto"/>
                              </w:divBdr>
                              <w:divsChild>
                                <w:div w:id="39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2825">
          <w:marLeft w:val="3083"/>
          <w:marRight w:val="0"/>
          <w:marTop w:val="0"/>
          <w:marBottom w:val="0"/>
          <w:divBdr>
            <w:top w:val="none" w:sz="0" w:space="0" w:color="auto"/>
            <w:left w:val="none" w:sz="0" w:space="0" w:color="auto"/>
            <w:bottom w:val="none" w:sz="0" w:space="0" w:color="auto"/>
            <w:right w:val="none" w:sz="0" w:space="0" w:color="auto"/>
          </w:divBdr>
          <w:divsChild>
            <w:div w:id="1848324343">
              <w:marLeft w:val="0"/>
              <w:marRight w:val="0"/>
              <w:marTop w:val="0"/>
              <w:marBottom w:val="0"/>
              <w:divBdr>
                <w:top w:val="none" w:sz="0" w:space="0" w:color="auto"/>
                <w:left w:val="none" w:sz="0" w:space="0" w:color="auto"/>
                <w:bottom w:val="none" w:sz="0" w:space="0" w:color="auto"/>
                <w:right w:val="none" w:sz="0" w:space="0" w:color="auto"/>
              </w:divBdr>
            </w:div>
            <w:div w:id="2036692984">
              <w:marLeft w:val="0"/>
              <w:marRight w:val="0"/>
              <w:marTop w:val="0"/>
              <w:marBottom w:val="0"/>
              <w:divBdr>
                <w:top w:val="none" w:sz="0" w:space="0" w:color="auto"/>
                <w:left w:val="none" w:sz="0" w:space="0" w:color="auto"/>
                <w:bottom w:val="none" w:sz="0" w:space="0" w:color="auto"/>
                <w:right w:val="none" w:sz="0" w:space="0" w:color="auto"/>
              </w:divBdr>
            </w:div>
            <w:div w:id="1507135876">
              <w:marLeft w:val="0"/>
              <w:marRight w:val="0"/>
              <w:marTop w:val="0"/>
              <w:marBottom w:val="0"/>
              <w:divBdr>
                <w:top w:val="none" w:sz="0" w:space="0" w:color="auto"/>
                <w:left w:val="none" w:sz="0" w:space="0" w:color="auto"/>
                <w:bottom w:val="none" w:sz="0" w:space="0" w:color="auto"/>
                <w:right w:val="none" w:sz="0" w:space="0" w:color="auto"/>
              </w:divBdr>
              <w:divsChild>
                <w:div w:id="726490471">
                  <w:marLeft w:val="0"/>
                  <w:marRight w:val="0"/>
                  <w:marTop w:val="0"/>
                  <w:marBottom w:val="0"/>
                  <w:divBdr>
                    <w:top w:val="none" w:sz="0" w:space="0" w:color="auto"/>
                    <w:left w:val="none" w:sz="0" w:space="0" w:color="auto"/>
                    <w:bottom w:val="none" w:sz="0" w:space="0" w:color="auto"/>
                    <w:right w:val="none" w:sz="0" w:space="0" w:color="auto"/>
                  </w:divBdr>
                  <w:divsChild>
                    <w:div w:id="2146190028">
                      <w:marLeft w:val="0"/>
                      <w:marRight w:val="0"/>
                      <w:marTop w:val="0"/>
                      <w:marBottom w:val="0"/>
                      <w:divBdr>
                        <w:top w:val="none" w:sz="0" w:space="0" w:color="auto"/>
                        <w:left w:val="none" w:sz="0" w:space="0" w:color="auto"/>
                        <w:bottom w:val="none" w:sz="0" w:space="0" w:color="auto"/>
                        <w:right w:val="none" w:sz="0" w:space="0" w:color="auto"/>
                      </w:divBdr>
                      <w:divsChild>
                        <w:div w:id="1421559256">
                          <w:marLeft w:val="0"/>
                          <w:marRight w:val="0"/>
                          <w:marTop w:val="0"/>
                          <w:marBottom w:val="0"/>
                          <w:divBdr>
                            <w:top w:val="none" w:sz="0" w:space="0" w:color="auto"/>
                            <w:left w:val="none" w:sz="0" w:space="0" w:color="auto"/>
                            <w:bottom w:val="none" w:sz="0" w:space="0" w:color="auto"/>
                            <w:right w:val="none" w:sz="0" w:space="0" w:color="auto"/>
                          </w:divBdr>
                          <w:divsChild>
                            <w:div w:id="317265623">
                              <w:marLeft w:val="0"/>
                              <w:marRight w:val="0"/>
                              <w:marTop w:val="100"/>
                              <w:marBottom w:val="100"/>
                              <w:divBdr>
                                <w:top w:val="none" w:sz="0" w:space="0" w:color="auto"/>
                                <w:left w:val="none" w:sz="0" w:space="0" w:color="auto"/>
                                <w:bottom w:val="none" w:sz="0" w:space="0" w:color="auto"/>
                                <w:right w:val="none" w:sz="0" w:space="0" w:color="auto"/>
                              </w:divBdr>
                              <w:divsChild>
                                <w:div w:id="5317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8323">
              <w:marLeft w:val="0"/>
              <w:marRight w:val="0"/>
              <w:marTop w:val="0"/>
              <w:marBottom w:val="0"/>
              <w:divBdr>
                <w:top w:val="none" w:sz="0" w:space="0" w:color="auto"/>
                <w:left w:val="none" w:sz="0" w:space="0" w:color="auto"/>
                <w:bottom w:val="none" w:sz="0" w:space="0" w:color="auto"/>
                <w:right w:val="none" w:sz="0" w:space="0" w:color="auto"/>
              </w:divBdr>
              <w:divsChild>
                <w:div w:id="2115443910">
                  <w:marLeft w:val="0"/>
                  <w:marRight w:val="0"/>
                  <w:marTop w:val="0"/>
                  <w:marBottom w:val="0"/>
                  <w:divBdr>
                    <w:top w:val="none" w:sz="0" w:space="0" w:color="auto"/>
                    <w:left w:val="none" w:sz="0" w:space="0" w:color="auto"/>
                    <w:bottom w:val="none" w:sz="0" w:space="0" w:color="auto"/>
                    <w:right w:val="none" w:sz="0" w:space="0" w:color="auto"/>
                  </w:divBdr>
                </w:div>
              </w:divsChild>
            </w:div>
            <w:div w:id="711660785">
              <w:marLeft w:val="0"/>
              <w:marRight w:val="0"/>
              <w:marTop w:val="0"/>
              <w:marBottom w:val="0"/>
              <w:divBdr>
                <w:top w:val="none" w:sz="0" w:space="0" w:color="auto"/>
                <w:left w:val="none" w:sz="0" w:space="0" w:color="auto"/>
                <w:bottom w:val="none" w:sz="0" w:space="0" w:color="auto"/>
                <w:right w:val="none" w:sz="0" w:space="0" w:color="auto"/>
              </w:divBdr>
            </w:div>
            <w:div w:id="1909801007">
              <w:marLeft w:val="0"/>
              <w:marRight w:val="0"/>
              <w:marTop w:val="0"/>
              <w:marBottom w:val="0"/>
              <w:divBdr>
                <w:top w:val="none" w:sz="0" w:space="0" w:color="auto"/>
                <w:left w:val="none" w:sz="0" w:space="0" w:color="auto"/>
                <w:bottom w:val="none" w:sz="0" w:space="0" w:color="auto"/>
                <w:right w:val="none" w:sz="0" w:space="0" w:color="auto"/>
              </w:divBdr>
            </w:div>
            <w:div w:id="827017501">
              <w:marLeft w:val="0"/>
              <w:marRight w:val="0"/>
              <w:marTop w:val="0"/>
              <w:marBottom w:val="0"/>
              <w:divBdr>
                <w:top w:val="none" w:sz="0" w:space="0" w:color="auto"/>
                <w:left w:val="none" w:sz="0" w:space="0" w:color="auto"/>
                <w:bottom w:val="none" w:sz="0" w:space="0" w:color="auto"/>
                <w:right w:val="none" w:sz="0" w:space="0" w:color="auto"/>
              </w:divBdr>
              <w:divsChild>
                <w:div w:id="324358871">
                  <w:marLeft w:val="0"/>
                  <w:marRight w:val="0"/>
                  <w:marTop w:val="0"/>
                  <w:marBottom w:val="0"/>
                  <w:divBdr>
                    <w:top w:val="none" w:sz="0" w:space="0" w:color="auto"/>
                    <w:left w:val="none" w:sz="0" w:space="0" w:color="auto"/>
                    <w:bottom w:val="none" w:sz="0" w:space="0" w:color="auto"/>
                    <w:right w:val="none" w:sz="0" w:space="0" w:color="auto"/>
                  </w:divBdr>
                  <w:divsChild>
                    <w:div w:id="2011784870">
                      <w:marLeft w:val="0"/>
                      <w:marRight w:val="0"/>
                      <w:marTop w:val="0"/>
                      <w:marBottom w:val="0"/>
                      <w:divBdr>
                        <w:top w:val="none" w:sz="0" w:space="0" w:color="auto"/>
                        <w:left w:val="none" w:sz="0" w:space="0" w:color="auto"/>
                        <w:bottom w:val="none" w:sz="0" w:space="0" w:color="auto"/>
                        <w:right w:val="none" w:sz="0" w:space="0" w:color="auto"/>
                      </w:divBdr>
                      <w:divsChild>
                        <w:div w:id="1282417593">
                          <w:marLeft w:val="0"/>
                          <w:marRight w:val="0"/>
                          <w:marTop w:val="0"/>
                          <w:marBottom w:val="0"/>
                          <w:divBdr>
                            <w:top w:val="none" w:sz="0" w:space="0" w:color="auto"/>
                            <w:left w:val="none" w:sz="0" w:space="0" w:color="auto"/>
                            <w:bottom w:val="none" w:sz="0" w:space="0" w:color="auto"/>
                            <w:right w:val="none" w:sz="0" w:space="0" w:color="auto"/>
                          </w:divBdr>
                          <w:divsChild>
                            <w:div w:id="1258831825">
                              <w:marLeft w:val="0"/>
                              <w:marRight w:val="0"/>
                              <w:marTop w:val="100"/>
                              <w:marBottom w:val="100"/>
                              <w:divBdr>
                                <w:top w:val="none" w:sz="0" w:space="0" w:color="auto"/>
                                <w:left w:val="none" w:sz="0" w:space="0" w:color="auto"/>
                                <w:bottom w:val="none" w:sz="0" w:space="0" w:color="auto"/>
                                <w:right w:val="none" w:sz="0" w:space="0" w:color="auto"/>
                              </w:divBdr>
                              <w:divsChild>
                                <w:div w:id="18217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20015">
              <w:marLeft w:val="0"/>
              <w:marRight w:val="0"/>
              <w:marTop w:val="0"/>
              <w:marBottom w:val="0"/>
              <w:divBdr>
                <w:top w:val="none" w:sz="0" w:space="0" w:color="auto"/>
                <w:left w:val="none" w:sz="0" w:space="0" w:color="auto"/>
                <w:bottom w:val="none" w:sz="0" w:space="0" w:color="auto"/>
                <w:right w:val="none" w:sz="0" w:space="0" w:color="auto"/>
              </w:divBdr>
              <w:divsChild>
                <w:div w:id="33627760">
                  <w:marLeft w:val="0"/>
                  <w:marRight w:val="0"/>
                  <w:marTop w:val="0"/>
                  <w:marBottom w:val="0"/>
                  <w:divBdr>
                    <w:top w:val="none" w:sz="0" w:space="0" w:color="auto"/>
                    <w:left w:val="none" w:sz="0" w:space="0" w:color="auto"/>
                    <w:bottom w:val="none" w:sz="0" w:space="0" w:color="auto"/>
                    <w:right w:val="none" w:sz="0" w:space="0" w:color="auto"/>
                  </w:divBdr>
                </w:div>
              </w:divsChild>
            </w:div>
            <w:div w:id="1660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2965</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Lorenzon</dc:creator>
  <cp:keywords/>
  <dc:description/>
  <cp:lastModifiedBy>Marie-Louise Lorenzon</cp:lastModifiedBy>
  <cp:revision>2</cp:revision>
  <dcterms:created xsi:type="dcterms:W3CDTF">2024-04-12T09:42:00Z</dcterms:created>
  <dcterms:modified xsi:type="dcterms:W3CDTF">2024-04-12T09:44:00Z</dcterms:modified>
</cp:coreProperties>
</file>